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7D" w:rsidRDefault="00456A7D" w:rsidP="00B150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EAP</w:t>
      </w:r>
      <w:r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Yiheng Cao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Nov 23</w:t>
      </w:r>
    </w:p>
    <w:p w:rsidR="00456A7D" w:rsidRPr="004D27F6" w:rsidRDefault="00A36771" w:rsidP="00B150C0">
      <w:pPr>
        <w:spacing w:line="480" w:lineRule="auto"/>
        <w:ind w:firstLineChars="1200" w:firstLine="2880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 xml:space="preserve">Language analysis </w:t>
      </w:r>
    </w:p>
    <w:p w:rsidR="00277AE8" w:rsidRPr="004D27F6" w:rsidRDefault="00277AE8" w:rsidP="00B150C0">
      <w:pPr>
        <w:spacing w:line="48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 xml:space="preserve">Compared with common writing, academic writing has stricter rules. It means the language in academic writing is more formal. </w:t>
      </w:r>
      <w:r w:rsidR="004F17D9">
        <w:rPr>
          <w:rFonts w:ascii="Times New Roman" w:hAnsi="Times New Roman" w:cs="Times New Roman"/>
          <w:sz w:val="24"/>
          <w:szCs w:val="24"/>
        </w:rPr>
        <w:t>A</w:t>
      </w:r>
      <w:r w:rsidRPr="004D27F6">
        <w:rPr>
          <w:rFonts w:ascii="Times New Roman" w:hAnsi="Times New Roman" w:cs="Times New Roman"/>
          <w:sz w:val="24"/>
          <w:szCs w:val="24"/>
        </w:rPr>
        <w:t>uthor</w:t>
      </w:r>
      <w:r w:rsidR="004F17D9">
        <w:rPr>
          <w:rFonts w:ascii="Times New Roman" w:hAnsi="Times New Roman" w:cs="Times New Roman"/>
          <w:sz w:val="24"/>
          <w:szCs w:val="24"/>
        </w:rPr>
        <w:t>s</w:t>
      </w:r>
      <w:r w:rsidRPr="004D27F6">
        <w:rPr>
          <w:rFonts w:ascii="Times New Roman" w:hAnsi="Times New Roman" w:cs="Times New Roman"/>
          <w:sz w:val="24"/>
          <w:szCs w:val="24"/>
        </w:rPr>
        <w:t xml:space="preserve"> should carefully use the language in order to express their ideas better. In this paper, I </w:t>
      </w:r>
      <w:r w:rsidR="00705F30" w:rsidRPr="004D27F6">
        <w:rPr>
          <w:rFonts w:ascii="Times New Roman" w:hAnsi="Times New Roman" w:cs="Times New Roman"/>
          <w:sz w:val="24"/>
          <w:szCs w:val="24"/>
        </w:rPr>
        <w:t xml:space="preserve">will </w:t>
      </w:r>
      <w:r w:rsidRPr="004D27F6">
        <w:rPr>
          <w:rFonts w:ascii="Times New Roman" w:hAnsi="Times New Roman" w:cs="Times New Roman"/>
          <w:sz w:val="24"/>
          <w:szCs w:val="24"/>
        </w:rPr>
        <w:t>analy</w:t>
      </w:r>
      <w:r w:rsidR="004F17D9">
        <w:rPr>
          <w:rFonts w:ascii="Times New Roman" w:hAnsi="Times New Roman" w:cs="Times New Roman"/>
          <w:sz w:val="24"/>
          <w:szCs w:val="24"/>
        </w:rPr>
        <w:t>ze</w:t>
      </w:r>
      <w:r w:rsidRPr="004D27F6">
        <w:rPr>
          <w:rFonts w:ascii="Times New Roman" w:hAnsi="Times New Roman" w:cs="Times New Roman"/>
          <w:sz w:val="24"/>
          <w:szCs w:val="24"/>
        </w:rPr>
        <w:t xml:space="preserve"> the language of </w:t>
      </w:r>
      <w:r w:rsidR="00705F30" w:rsidRPr="004D27F6">
        <w:rPr>
          <w:rFonts w:ascii="Times New Roman" w:hAnsi="Times New Roman" w:cs="Times New Roman"/>
          <w:sz w:val="24"/>
          <w:szCs w:val="24"/>
        </w:rPr>
        <w:t xml:space="preserve">article in </w:t>
      </w:r>
      <w:r w:rsidRPr="004D27F6">
        <w:rPr>
          <w:rFonts w:ascii="Times New Roman" w:hAnsi="Times New Roman" w:cs="Times New Roman"/>
          <w:sz w:val="24"/>
          <w:szCs w:val="24"/>
        </w:rPr>
        <w:t xml:space="preserve">Electrical </w:t>
      </w:r>
      <w:r w:rsidR="00705F30" w:rsidRPr="004D27F6">
        <w:rPr>
          <w:rFonts w:ascii="Times New Roman" w:hAnsi="Times New Roman" w:cs="Times New Roman"/>
          <w:sz w:val="24"/>
          <w:szCs w:val="24"/>
        </w:rPr>
        <w:t xml:space="preserve">Engineering. </w:t>
      </w:r>
      <w:r w:rsidR="008C1E0D" w:rsidRPr="004D27F6">
        <w:rPr>
          <w:rFonts w:ascii="Times New Roman" w:hAnsi="Times New Roman" w:cs="Times New Roman"/>
          <w:sz w:val="24"/>
          <w:szCs w:val="24"/>
        </w:rPr>
        <w:t xml:space="preserve">I chose Roland Hildebrand, Michel </w:t>
      </w:r>
      <w:proofErr w:type="spellStart"/>
      <w:r w:rsidR="008C1E0D" w:rsidRPr="004D27F6">
        <w:rPr>
          <w:rFonts w:ascii="Times New Roman" w:hAnsi="Times New Roman" w:cs="Times New Roman"/>
          <w:sz w:val="24"/>
          <w:szCs w:val="24"/>
        </w:rPr>
        <w:t>Gevers</w:t>
      </w:r>
      <w:proofErr w:type="spellEnd"/>
      <w:r w:rsidR="008C1E0D" w:rsidRPr="004D27F6">
        <w:rPr>
          <w:rFonts w:ascii="Times New Roman" w:hAnsi="Times New Roman" w:cs="Times New Roman"/>
          <w:sz w:val="24"/>
          <w:szCs w:val="24"/>
        </w:rPr>
        <w:t xml:space="preserve"> and Gabriel </w:t>
      </w:r>
      <w:proofErr w:type="spellStart"/>
      <w:r w:rsidR="008C1E0D" w:rsidRPr="004D27F6">
        <w:rPr>
          <w:rFonts w:ascii="Times New Roman" w:hAnsi="Times New Roman" w:cs="Times New Roman"/>
          <w:sz w:val="24"/>
          <w:szCs w:val="24"/>
        </w:rPr>
        <w:t>Elías</w:t>
      </w:r>
      <w:proofErr w:type="spellEnd"/>
      <w:r w:rsidR="008C1E0D" w:rsidRPr="004D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0D" w:rsidRPr="004D27F6">
        <w:rPr>
          <w:rFonts w:ascii="Times New Roman" w:hAnsi="Times New Roman" w:cs="Times New Roman"/>
          <w:sz w:val="24"/>
          <w:szCs w:val="24"/>
        </w:rPr>
        <w:t>Solari’s</w:t>
      </w:r>
      <w:proofErr w:type="spellEnd"/>
      <w:r w:rsidR="008C1E0D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705F30" w:rsidRPr="004D27F6">
        <w:rPr>
          <w:rFonts w:ascii="Times New Roman" w:hAnsi="Times New Roman" w:cs="Times New Roman"/>
          <w:sz w:val="24"/>
          <w:szCs w:val="24"/>
        </w:rPr>
        <w:t>art</w:t>
      </w:r>
      <w:r w:rsidR="008C1E0D" w:rsidRPr="004D27F6">
        <w:rPr>
          <w:rFonts w:ascii="Times New Roman" w:hAnsi="Times New Roman" w:cs="Times New Roman"/>
          <w:sz w:val="24"/>
          <w:szCs w:val="24"/>
        </w:rPr>
        <w:t>icle named</w:t>
      </w:r>
      <w:r w:rsidR="00705F30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8C1E0D" w:rsidRPr="004D27F6">
        <w:rPr>
          <w:rFonts w:ascii="Times New Roman" w:hAnsi="Times New Roman" w:cs="Times New Roman"/>
          <w:sz w:val="24"/>
          <w:szCs w:val="24"/>
        </w:rPr>
        <w:t>“Closed-Loop Optimal Experiment Design: Solution via Moment Extension”</w:t>
      </w:r>
      <w:r w:rsidR="00456A7D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8C1E0D" w:rsidRPr="004D27F6">
        <w:rPr>
          <w:rFonts w:ascii="Times New Roman" w:hAnsi="Times New Roman" w:cs="Times New Roman"/>
          <w:sz w:val="24"/>
          <w:szCs w:val="24"/>
        </w:rPr>
        <w:t xml:space="preserve">from IEEE Transactions on Automatic </w:t>
      </w:r>
      <w:r w:rsidR="004F17D9" w:rsidRPr="004D27F6">
        <w:rPr>
          <w:rFonts w:ascii="Times New Roman" w:hAnsi="Times New Roman" w:cs="Times New Roman"/>
          <w:sz w:val="24"/>
          <w:szCs w:val="24"/>
        </w:rPr>
        <w:t>Control</w:t>
      </w:r>
      <w:r w:rsidR="004F17D9">
        <w:rPr>
          <w:rFonts w:ascii="Times New Roman" w:hAnsi="Times New Roman" w:cs="Times New Roman"/>
          <w:sz w:val="24"/>
          <w:szCs w:val="24"/>
        </w:rPr>
        <w:t xml:space="preserve"> [1]</w:t>
      </w:r>
      <w:r w:rsidR="008C1E0D" w:rsidRPr="004D27F6">
        <w:rPr>
          <w:rFonts w:ascii="Times New Roman" w:hAnsi="Times New Roman" w:cs="Times New Roman"/>
          <w:sz w:val="24"/>
          <w:szCs w:val="24"/>
        </w:rPr>
        <w:t>.</w:t>
      </w:r>
      <w:r w:rsidR="00456A7D" w:rsidRPr="004D27F6">
        <w:rPr>
          <w:rFonts w:ascii="Times New Roman" w:hAnsi="Times New Roman" w:cs="Times New Roman"/>
          <w:sz w:val="24"/>
          <w:szCs w:val="24"/>
        </w:rPr>
        <w:t xml:space="preserve"> I will </w:t>
      </w:r>
      <w:r w:rsidR="00E6667E" w:rsidRPr="004D27F6">
        <w:rPr>
          <w:rFonts w:ascii="Times New Roman" w:hAnsi="Times New Roman" w:cs="Times New Roman"/>
          <w:sz w:val="24"/>
          <w:szCs w:val="24"/>
        </w:rPr>
        <w:t>discuss</w:t>
      </w:r>
      <w:r w:rsidR="00456A7D" w:rsidRPr="004D27F6">
        <w:rPr>
          <w:rFonts w:ascii="Times New Roman" w:hAnsi="Times New Roman" w:cs="Times New Roman"/>
          <w:sz w:val="24"/>
          <w:szCs w:val="24"/>
        </w:rPr>
        <w:t xml:space="preserve"> tense and citation in each part, </w:t>
      </w:r>
      <w:r w:rsidR="00456A7D" w:rsidRPr="004D27F6">
        <w:rPr>
          <w:rFonts w:ascii="Times New Roman" w:hAnsi="Times New Roman" w:cs="Times New Roman"/>
          <w:color w:val="2A2A2A"/>
          <w:sz w:val="24"/>
          <w:szCs w:val="24"/>
        </w:rPr>
        <w:t>language features</w:t>
      </w:r>
      <w:r w:rsidR="00456A7D" w:rsidRPr="004D27F6">
        <w:rPr>
          <w:rFonts w:ascii="Times New Roman" w:hAnsi="Times New Roman" w:cs="Times New Roman"/>
          <w:sz w:val="24"/>
          <w:szCs w:val="24"/>
        </w:rPr>
        <w:t xml:space="preserve"> and special terms.</w:t>
      </w:r>
    </w:p>
    <w:p w:rsidR="00A202F7" w:rsidRPr="004D27F6" w:rsidRDefault="00E6667E" w:rsidP="00B150C0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 xml:space="preserve">I used Swales and Feak’s table to </w:t>
      </w:r>
      <w:r w:rsidR="00C44969">
        <w:rPr>
          <w:rFonts w:ascii="Times New Roman" w:hAnsi="Times New Roman" w:cs="Times New Roman" w:hint="eastAsia"/>
          <w:sz w:val="24"/>
          <w:szCs w:val="24"/>
        </w:rPr>
        <w:t>analyze</w:t>
      </w:r>
      <w:r w:rsidRPr="004D27F6">
        <w:rPr>
          <w:rFonts w:ascii="Times New Roman" w:hAnsi="Times New Roman" w:cs="Times New Roman"/>
          <w:sz w:val="24"/>
          <w:szCs w:val="24"/>
        </w:rPr>
        <w:t xml:space="preserve"> the frequencies of selected features in each part. [</w:t>
      </w:r>
      <w:r w:rsidR="000A3CAD">
        <w:rPr>
          <w:rFonts w:ascii="Times New Roman" w:hAnsi="Times New Roman" w:cs="Times New Roman"/>
          <w:sz w:val="24"/>
          <w:szCs w:val="24"/>
        </w:rPr>
        <w:t>2</w:t>
      </w:r>
      <w:r w:rsidRPr="004D27F6">
        <w:rPr>
          <w:rFonts w:ascii="Times New Roman" w:hAnsi="Times New Roman" w:cs="Times New Roman"/>
          <w:sz w:val="24"/>
          <w:szCs w:val="24"/>
        </w:rPr>
        <w:t>] The results are interesting. Firstly, i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n the introduction </w:t>
      </w:r>
      <w:r w:rsidR="007F7364" w:rsidRPr="004D27F6">
        <w:rPr>
          <w:rFonts w:ascii="Times New Roman" w:hAnsi="Times New Roman" w:cs="Times New Roman"/>
          <w:sz w:val="24"/>
          <w:szCs w:val="24"/>
        </w:rPr>
        <w:t>part,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 most </w:t>
      </w:r>
      <w:r w:rsidRPr="004D27F6">
        <w:rPr>
          <w:rFonts w:ascii="Times New Roman" w:hAnsi="Times New Roman" w:cs="Times New Roman"/>
          <w:sz w:val="24"/>
          <w:szCs w:val="24"/>
        </w:rPr>
        <w:t xml:space="preserve">sentences </w:t>
      </w:r>
      <w:r w:rsidR="00A36771" w:rsidRPr="004D27F6">
        <w:rPr>
          <w:rFonts w:ascii="Times New Roman" w:hAnsi="Times New Roman" w:cs="Times New Roman"/>
          <w:sz w:val="24"/>
          <w:szCs w:val="24"/>
        </w:rPr>
        <w:t>are present tense</w:t>
      </w:r>
      <w:r w:rsidR="00F1614D" w:rsidRPr="004D27F6">
        <w:rPr>
          <w:rFonts w:ascii="Times New Roman" w:hAnsi="Times New Roman" w:cs="Times New Roman"/>
          <w:sz w:val="24"/>
          <w:szCs w:val="24"/>
        </w:rPr>
        <w:t xml:space="preserve"> s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uch as </w:t>
      </w:r>
      <w:r w:rsidRPr="004D27F6">
        <w:rPr>
          <w:rFonts w:ascii="Times New Roman" w:hAnsi="Times New Roman" w:cs="Times New Roman"/>
          <w:sz w:val="24"/>
          <w:szCs w:val="24"/>
        </w:rPr>
        <w:t>“</w:t>
      </w:r>
      <w:r w:rsidR="007F7364" w:rsidRPr="004D27F6">
        <w:rPr>
          <w:rFonts w:ascii="Times New Roman" w:hAnsi="Times New Roman" w:cs="Times New Roman"/>
          <w:sz w:val="24"/>
          <w:szCs w:val="24"/>
        </w:rPr>
        <w:t xml:space="preserve">A more compact way to parametrize the set of all possible extensions of a given ﬁnite moment sequence is via the representation of the extensions as </w:t>
      </w:r>
      <w:proofErr w:type="spellStart"/>
      <w:r w:rsidR="007F7364" w:rsidRPr="004D27F6">
        <w:rPr>
          <w:rFonts w:ascii="Times New Roman" w:hAnsi="Times New Roman" w:cs="Times New Roman"/>
          <w:sz w:val="24"/>
          <w:szCs w:val="24"/>
        </w:rPr>
        <w:t>Carathéodory</w:t>
      </w:r>
      <w:proofErr w:type="spellEnd"/>
      <w:r w:rsidR="007F7364" w:rsidRPr="004D27F6">
        <w:rPr>
          <w:rFonts w:ascii="Times New Roman" w:hAnsi="Times New Roman" w:cs="Times New Roman"/>
          <w:sz w:val="24"/>
          <w:szCs w:val="24"/>
        </w:rPr>
        <w:t xml:space="preserve"> functions</w:t>
      </w:r>
      <w:r w:rsidRPr="004D27F6">
        <w:rPr>
          <w:rFonts w:ascii="Times New Roman" w:hAnsi="Times New Roman" w:cs="Times New Roman"/>
          <w:sz w:val="24"/>
          <w:szCs w:val="24"/>
        </w:rPr>
        <w:t>”</w:t>
      </w:r>
      <w:r w:rsidR="00F1614D" w:rsidRPr="004D27F6">
        <w:rPr>
          <w:rFonts w:ascii="Times New Roman" w:hAnsi="Times New Roman" w:cs="Times New Roman"/>
          <w:sz w:val="24"/>
          <w:szCs w:val="24"/>
        </w:rPr>
        <w:t>.[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F1614D" w:rsidRPr="004D27F6">
        <w:rPr>
          <w:rFonts w:ascii="Times New Roman" w:hAnsi="Times New Roman" w:cs="Times New Roman"/>
          <w:sz w:val="24"/>
          <w:szCs w:val="24"/>
        </w:rPr>
        <w:t>]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F1614D" w:rsidRPr="004D27F6">
        <w:rPr>
          <w:rFonts w:ascii="Times New Roman" w:hAnsi="Times New Roman" w:cs="Times New Roman"/>
          <w:sz w:val="24"/>
          <w:szCs w:val="24"/>
        </w:rPr>
        <w:t>I think this is because the authors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F1614D" w:rsidRPr="004D27F6">
        <w:rPr>
          <w:rFonts w:ascii="Times New Roman" w:hAnsi="Times New Roman" w:cs="Times New Roman"/>
          <w:sz w:val="24"/>
          <w:szCs w:val="24"/>
        </w:rPr>
        <w:t xml:space="preserve">are describing the 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phenomenon or the purpose of the article. </w:t>
      </w:r>
      <w:r w:rsidR="00F1614D" w:rsidRPr="004D27F6">
        <w:rPr>
          <w:rFonts w:ascii="Times New Roman" w:hAnsi="Times New Roman" w:cs="Times New Roman"/>
          <w:sz w:val="24"/>
          <w:szCs w:val="24"/>
        </w:rPr>
        <w:t>C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itations </w:t>
      </w:r>
      <w:r w:rsidR="00F1614D" w:rsidRPr="004D27F6">
        <w:rPr>
          <w:rFonts w:ascii="Times New Roman" w:hAnsi="Times New Roman" w:cs="Times New Roman"/>
          <w:sz w:val="24"/>
          <w:szCs w:val="24"/>
        </w:rPr>
        <w:t xml:space="preserve">appears frequently </w:t>
      </w:r>
      <w:r w:rsidR="00A36771" w:rsidRPr="004D27F6">
        <w:rPr>
          <w:rFonts w:ascii="Times New Roman" w:hAnsi="Times New Roman" w:cs="Times New Roman"/>
          <w:sz w:val="24"/>
          <w:szCs w:val="24"/>
        </w:rPr>
        <w:t xml:space="preserve">in the introduction part. </w:t>
      </w:r>
      <w:r w:rsidR="00F1614D" w:rsidRPr="004D27F6">
        <w:rPr>
          <w:rFonts w:ascii="Times New Roman" w:hAnsi="Times New Roman" w:cs="Times New Roman"/>
          <w:sz w:val="24"/>
          <w:szCs w:val="24"/>
        </w:rPr>
        <w:t xml:space="preserve">When the authors refer to previous research, they </w:t>
      </w:r>
      <w:r w:rsidR="00A36771" w:rsidRPr="004D27F6">
        <w:rPr>
          <w:rFonts w:ascii="Times New Roman" w:hAnsi="Times New Roman" w:cs="Times New Roman"/>
          <w:sz w:val="24"/>
          <w:szCs w:val="24"/>
        </w:rPr>
        <w:t>use the past tense to tell</w:t>
      </w:r>
      <w:r w:rsidR="00F1614D" w:rsidRPr="004D27F6">
        <w:rPr>
          <w:rFonts w:ascii="Times New Roman" w:hAnsi="Times New Roman" w:cs="Times New Roman"/>
          <w:sz w:val="24"/>
          <w:szCs w:val="24"/>
        </w:rPr>
        <w:t xml:space="preserve"> the reader what have been done before. For example, “In [</w:t>
      </w:r>
      <w:r w:rsidR="007F7364" w:rsidRPr="004D27F6">
        <w:rPr>
          <w:rFonts w:ascii="Times New Roman" w:hAnsi="Times New Roman" w:cs="Times New Roman"/>
          <w:sz w:val="24"/>
          <w:szCs w:val="24"/>
        </w:rPr>
        <w:t>3] a ﬁnite dimensional approximation approach was used</w:t>
      </w:r>
      <w:r w:rsidR="00F1614D" w:rsidRPr="004D27F6">
        <w:rPr>
          <w:rFonts w:ascii="Times New Roman" w:hAnsi="Times New Roman" w:cs="Times New Roman"/>
          <w:sz w:val="24"/>
          <w:szCs w:val="24"/>
        </w:rPr>
        <w:t>.”[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F1614D" w:rsidRPr="004D27F6">
        <w:rPr>
          <w:rFonts w:ascii="Times New Roman" w:hAnsi="Times New Roman" w:cs="Times New Roman"/>
          <w:sz w:val="24"/>
          <w:szCs w:val="24"/>
        </w:rPr>
        <w:t>] Secondly, i</w:t>
      </w:r>
      <w:r w:rsidR="00402619" w:rsidRPr="004D27F6">
        <w:rPr>
          <w:rFonts w:ascii="Times New Roman" w:hAnsi="Times New Roman" w:cs="Times New Roman"/>
          <w:sz w:val="24"/>
          <w:szCs w:val="24"/>
        </w:rPr>
        <w:t xml:space="preserve">n the method part, most sentences are also present tense, which is different from other discipline. For example, </w:t>
      </w:r>
      <w:r w:rsidR="00F1614D" w:rsidRPr="004D27F6">
        <w:rPr>
          <w:rFonts w:ascii="Times New Roman" w:hAnsi="Times New Roman" w:cs="Times New Roman"/>
          <w:sz w:val="24"/>
          <w:szCs w:val="24"/>
        </w:rPr>
        <w:t>“</w:t>
      </w:r>
      <w:r w:rsidR="00402619" w:rsidRPr="004D27F6">
        <w:rPr>
          <w:rFonts w:ascii="Times New Roman" w:hAnsi="Times New Roman" w:cs="Times New Roman"/>
          <w:sz w:val="24"/>
          <w:szCs w:val="24"/>
        </w:rPr>
        <w:t xml:space="preserve">The system dynamics is given by the relation y = </w:t>
      </w:r>
      <w:proofErr w:type="gramStart"/>
      <w:r w:rsidR="00402619" w:rsidRPr="004D27F6">
        <w:rPr>
          <w:rFonts w:ascii="Times New Roman" w:hAnsi="Times New Roman" w:cs="Times New Roman"/>
          <w:sz w:val="24"/>
          <w:szCs w:val="24"/>
        </w:rPr>
        <w:t>G0(</w:t>
      </w:r>
      <w:proofErr w:type="gramEnd"/>
      <w:r w:rsidR="00402619" w:rsidRPr="004D27F6">
        <w:rPr>
          <w:rFonts w:ascii="Times New Roman" w:hAnsi="Times New Roman" w:cs="Times New Roman"/>
          <w:sz w:val="24"/>
          <w:szCs w:val="24"/>
        </w:rPr>
        <w:t>q)u + H0(q)e.</w:t>
      </w:r>
      <w:r w:rsidR="00F1614D" w:rsidRPr="004D27F6">
        <w:rPr>
          <w:rFonts w:ascii="Times New Roman" w:hAnsi="Times New Roman" w:cs="Times New Roman"/>
          <w:sz w:val="24"/>
          <w:szCs w:val="24"/>
        </w:rPr>
        <w:t>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F1614D" w:rsidRPr="004D27F6">
        <w:rPr>
          <w:rFonts w:ascii="Times New Roman" w:hAnsi="Times New Roman" w:cs="Times New Roman"/>
          <w:sz w:val="24"/>
          <w:szCs w:val="24"/>
        </w:rPr>
        <w:t>]</w:t>
      </w:r>
      <w:r w:rsidR="00402619" w:rsidRPr="004D27F6">
        <w:rPr>
          <w:rFonts w:ascii="Times New Roman" w:hAnsi="Times New Roman" w:cs="Times New Roman"/>
          <w:sz w:val="24"/>
          <w:szCs w:val="24"/>
        </w:rPr>
        <w:t xml:space="preserve">. I think the reason is that the authors in our discipline usually prove their </w:t>
      </w:r>
      <w:r w:rsidR="00EA7C54" w:rsidRPr="004D27F6">
        <w:rPr>
          <w:rFonts w:ascii="Times New Roman" w:hAnsi="Times New Roman" w:cs="Times New Roman"/>
          <w:sz w:val="24"/>
          <w:szCs w:val="24"/>
        </w:rPr>
        <w:t>method</w:t>
      </w:r>
      <w:r w:rsidR="00402619" w:rsidRPr="004D27F6">
        <w:rPr>
          <w:rFonts w:ascii="Times New Roman" w:hAnsi="Times New Roman" w:cs="Times New Roman"/>
          <w:sz w:val="24"/>
          <w:szCs w:val="24"/>
        </w:rPr>
        <w:t xml:space="preserve"> by using the theoretical </w:t>
      </w:r>
      <w:r w:rsidR="00EA7C54" w:rsidRPr="004D27F6">
        <w:rPr>
          <w:rFonts w:ascii="Times New Roman" w:hAnsi="Times New Roman" w:cs="Times New Roman"/>
          <w:sz w:val="24"/>
          <w:szCs w:val="24"/>
        </w:rPr>
        <w:t>knowledge</w:t>
      </w:r>
      <w:r w:rsidR="00F8225A" w:rsidRPr="004D27F6">
        <w:rPr>
          <w:rFonts w:ascii="Times New Roman" w:hAnsi="Times New Roman" w:cs="Times New Roman"/>
          <w:sz w:val="24"/>
          <w:szCs w:val="24"/>
        </w:rPr>
        <w:t xml:space="preserve"> such as mathematic</w:t>
      </w:r>
      <w:r w:rsidR="00EA7C54" w:rsidRPr="004D27F6">
        <w:rPr>
          <w:rFonts w:ascii="Times New Roman" w:hAnsi="Times New Roman" w:cs="Times New Roman"/>
          <w:sz w:val="24"/>
          <w:szCs w:val="24"/>
        </w:rPr>
        <w:t>s</w:t>
      </w:r>
      <w:r w:rsidR="00F8225A" w:rsidRPr="004D27F6">
        <w:rPr>
          <w:rFonts w:ascii="Times New Roman" w:hAnsi="Times New Roman" w:cs="Times New Roman"/>
          <w:sz w:val="24"/>
          <w:szCs w:val="24"/>
        </w:rPr>
        <w:t>. Few c</w:t>
      </w:r>
      <w:r w:rsidR="00F46248" w:rsidRPr="004D27F6">
        <w:rPr>
          <w:rFonts w:ascii="Times New Roman" w:hAnsi="Times New Roman" w:cs="Times New Roman"/>
          <w:sz w:val="24"/>
          <w:szCs w:val="24"/>
        </w:rPr>
        <w:t xml:space="preserve">itations are found in this part because they </w:t>
      </w:r>
      <w:r w:rsidR="00F46248" w:rsidRPr="004D27F6">
        <w:rPr>
          <w:rFonts w:ascii="Times New Roman" w:hAnsi="Times New Roman" w:cs="Times New Roman"/>
          <w:sz w:val="24"/>
          <w:szCs w:val="24"/>
        </w:rPr>
        <w:lastRenderedPageBreak/>
        <w:t xml:space="preserve">should show what they have done for this topic. </w:t>
      </w:r>
      <w:r w:rsidR="00A202F7" w:rsidRPr="004D27F6">
        <w:rPr>
          <w:rFonts w:ascii="Times New Roman" w:hAnsi="Times New Roman" w:cs="Times New Roman"/>
          <w:sz w:val="24"/>
          <w:szCs w:val="24"/>
        </w:rPr>
        <w:t>Same with method part</w:t>
      </w:r>
      <w:r w:rsidR="007B4658">
        <w:rPr>
          <w:rFonts w:ascii="Times New Roman" w:hAnsi="Times New Roman" w:cs="Times New Roman"/>
          <w:sz w:val="24"/>
          <w:szCs w:val="24"/>
        </w:rPr>
        <w:t>:</w:t>
      </w:r>
      <w:r w:rsidR="00A202F7" w:rsidRPr="004D27F6">
        <w:rPr>
          <w:rFonts w:ascii="Times New Roman" w:hAnsi="Times New Roman" w:cs="Times New Roman"/>
          <w:sz w:val="24"/>
          <w:szCs w:val="24"/>
        </w:rPr>
        <w:t xml:space="preserve"> most of the result part are also present </w:t>
      </w:r>
      <w:r w:rsidR="007B4658">
        <w:rPr>
          <w:rFonts w:ascii="Times New Roman" w:hAnsi="Times New Roman" w:cs="Times New Roman"/>
          <w:sz w:val="24"/>
          <w:szCs w:val="24"/>
        </w:rPr>
        <w:t>tense</w:t>
      </w:r>
      <w:r w:rsidR="00A202F7" w:rsidRPr="004D27F6">
        <w:rPr>
          <w:rFonts w:ascii="Times New Roman" w:hAnsi="Times New Roman" w:cs="Times New Roman"/>
          <w:sz w:val="24"/>
          <w:szCs w:val="24"/>
        </w:rPr>
        <w:t xml:space="preserve">. For </w:t>
      </w:r>
      <w:r w:rsidR="00F46248" w:rsidRPr="004D27F6">
        <w:rPr>
          <w:rFonts w:ascii="Times New Roman" w:hAnsi="Times New Roman" w:cs="Times New Roman"/>
          <w:sz w:val="24"/>
          <w:szCs w:val="24"/>
        </w:rPr>
        <w:t>instance</w:t>
      </w:r>
      <w:r w:rsidR="00A202F7" w:rsidRPr="004D27F6">
        <w:rPr>
          <w:rFonts w:ascii="Times New Roman" w:hAnsi="Times New Roman" w:cs="Times New Roman"/>
          <w:sz w:val="24"/>
          <w:szCs w:val="24"/>
        </w:rPr>
        <w:t xml:space="preserve">, </w:t>
      </w:r>
      <w:r w:rsidR="00F46248" w:rsidRPr="004D27F6">
        <w:rPr>
          <w:rFonts w:ascii="Times New Roman" w:hAnsi="Times New Roman" w:cs="Times New Roman"/>
          <w:sz w:val="24"/>
          <w:szCs w:val="24"/>
        </w:rPr>
        <w:t>“</w:t>
      </w:r>
      <w:r w:rsidR="00A202F7" w:rsidRPr="004D27F6">
        <w:rPr>
          <w:rFonts w:ascii="Times New Roman" w:hAnsi="Times New Roman" w:cs="Times New Roman"/>
          <w:sz w:val="24"/>
          <w:szCs w:val="24"/>
        </w:rPr>
        <w:t>We see that the empirical covariance matrix has a 30% smaller determinant for the experiments with optimal input-controller pair</w:t>
      </w:r>
      <w:r w:rsidR="00F46248" w:rsidRPr="004D27F6">
        <w:rPr>
          <w:rFonts w:ascii="Times New Roman" w:hAnsi="Times New Roman" w:cs="Times New Roman"/>
          <w:sz w:val="24"/>
          <w:szCs w:val="24"/>
        </w:rPr>
        <w:t>.”[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F46248" w:rsidRPr="004D27F6">
        <w:rPr>
          <w:rFonts w:ascii="Times New Roman" w:hAnsi="Times New Roman" w:cs="Times New Roman"/>
          <w:sz w:val="24"/>
          <w:szCs w:val="24"/>
        </w:rPr>
        <w:t>]</w:t>
      </w:r>
      <w:r w:rsidR="00A202F7" w:rsidRPr="004D27F6">
        <w:rPr>
          <w:rFonts w:ascii="Times New Roman" w:hAnsi="Times New Roman" w:cs="Times New Roman"/>
          <w:sz w:val="24"/>
          <w:szCs w:val="24"/>
        </w:rPr>
        <w:t xml:space="preserve"> I think the author</w:t>
      </w:r>
      <w:r w:rsidR="005F7093">
        <w:rPr>
          <w:rFonts w:ascii="Times New Roman" w:hAnsi="Times New Roman" w:cs="Times New Roman"/>
          <w:sz w:val="24"/>
          <w:szCs w:val="24"/>
        </w:rPr>
        <w:t>s</w:t>
      </w:r>
      <w:r w:rsidR="00A202F7" w:rsidRPr="004D27F6">
        <w:rPr>
          <w:rFonts w:ascii="Times New Roman" w:hAnsi="Times New Roman" w:cs="Times New Roman"/>
          <w:sz w:val="24"/>
          <w:szCs w:val="24"/>
        </w:rPr>
        <w:t xml:space="preserve"> prefer to give the simulation results in this way.</w:t>
      </w:r>
      <w:r w:rsidR="00F46248" w:rsidRPr="004D27F6">
        <w:rPr>
          <w:rFonts w:ascii="Times New Roman" w:hAnsi="Times New Roman" w:cs="Times New Roman"/>
          <w:sz w:val="24"/>
          <w:szCs w:val="24"/>
        </w:rPr>
        <w:t xml:space="preserve"> What’s more, it </w:t>
      </w:r>
      <w:r w:rsidR="005F7093">
        <w:rPr>
          <w:rFonts w:ascii="Times New Roman" w:hAnsi="Times New Roman" w:cs="Times New Roman"/>
          <w:sz w:val="24"/>
          <w:szCs w:val="24"/>
        </w:rPr>
        <w:t>is the result rather than process</w:t>
      </w:r>
      <w:r w:rsidR="00F46248" w:rsidRPr="004D27F6">
        <w:rPr>
          <w:rFonts w:ascii="Times New Roman" w:hAnsi="Times New Roman" w:cs="Times New Roman"/>
          <w:sz w:val="24"/>
          <w:szCs w:val="24"/>
        </w:rPr>
        <w:t xml:space="preserve"> that matters in engineering. Lastly, f</w:t>
      </w:r>
      <w:r w:rsidR="00A202F7" w:rsidRPr="004D27F6">
        <w:rPr>
          <w:rFonts w:ascii="Times New Roman" w:hAnsi="Times New Roman" w:cs="Times New Roman"/>
          <w:sz w:val="24"/>
          <w:szCs w:val="24"/>
        </w:rPr>
        <w:t>or the discussion part</w:t>
      </w:r>
      <w:r w:rsidR="00E74574" w:rsidRPr="004D27F6">
        <w:rPr>
          <w:rFonts w:ascii="Times New Roman" w:hAnsi="Times New Roman" w:cs="Times New Roman"/>
          <w:sz w:val="24"/>
          <w:szCs w:val="24"/>
        </w:rPr>
        <w:t>, prese</w:t>
      </w:r>
      <w:r w:rsidR="00F46248" w:rsidRPr="004D27F6">
        <w:rPr>
          <w:rFonts w:ascii="Times New Roman" w:hAnsi="Times New Roman" w:cs="Times New Roman"/>
          <w:sz w:val="24"/>
          <w:szCs w:val="24"/>
        </w:rPr>
        <w:t>nt tense is high. For instance</w:t>
      </w:r>
      <w:r w:rsidR="00F46248" w:rsidRPr="004D27F6">
        <w:rPr>
          <w:rFonts w:ascii="Times New Roman" w:hAnsi="Times New Roman" w:cs="Times New Roman"/>
          <w:sz w:val="24"/>
          <w:szCs w:val="24"/>
        </w:rPr>
        <w:t>，</w:t>
      </w:r>
      <w:r w:rsidR="00F46248" w:rsidRPr="004D27F6">
        <w:rPr>
          <w:rFonts w:ascii="Times New Roman" w:hAnsi="Times New Roman" w:cs="Times New Roman"/>
          <w:sz w:val="24"/>
          <w:szCs w:val="24"/>
        </w:rPr>
        <w:t>“</w:t>
      </w:r>
      <w:r w:rsidR="00E74574" w:rsidRPr="004D27F6">
        <w:rPr>
          <w:rFonts w:ascii="Times New Roman" w:hAnsi="Times New Roman" w:cs="Times New Roman"/>
          <w:sz w:val="24"/>
          <w:szCs w:val="24"/>
        </w:rPr>
        <w:t>One of the key advantages of the solution method developed in the present paper is that</w:t>
      </w:r>
      <w:r w:rsidR="00F46248" w:rsidRPr="004D27F6">
        <w:rPr>
          <w:rFonts w:ascii="Times New Roman" w:hAnsi="Times New Roman" w:cs="Times New Roman"/>
          <w:sz w:val="24"/>
          <w:szCs w:val="24"/>
        </w:rPr>
        <w:t>…”[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F46248" w:rsidRPr="004D27F6">
        <w:rPr>
          <w:rFonts w:ascii="Times New Roman" w:hAnsi="Times New Roman" w:cs="Times New Roman"/>
          <w:sz w:val="24"/>
          <w:szCs w:val="24"/>
        </w:rPr>
        <w:t>] It is common to write discussion</w:t>
      </w:r>
      <w:r w:rsidR="00F809AE" w:rsidRPr="004D27F6">
        <w:rPr>
          <w:rFonts w:ascii="Times New Roman" w:hAnsi="Times New Roman" w:cs="Times New Roman"/>
          <w:sz w:val="24"/>
          <w:szCs w:val="24"/>
        </w:rPr>
        <w:t xml:space="preserve"> or conclusion</w:t>
      </w:r>
      <w:r w:rsidR="00F46248" w:rsidRPr="004D27F6">
        <w:rPr>
          <w:rFonts w:ascii="Times New Roman" w:hAnsi="Times New Roman" w:cs="Times New Roman"/>
          <w:sz w:val="24"/>
          <w:szCs w:val="24"/>
        </w:rPr>
        <w:t xml:space="preserve"> in this way</w:t>
      </w:r>
      <w:r w:rsidR="00F809AE" w:rsidRPr="004D27F6">
        <w:rPr>
          <w:rFonts w:ascii="Times New Roman" w:hAnsi="Times New Roman" w:cs="Times New Roman"/>
          <w:sz w:val="24"/>
          <w:szCs w:val="24"/>
        </w:rPr>
        <w:t>. No citation is found in this part since the content is what the author</w:t>
      </w:r>
      <w:r w:rsidR="005F7093">
        <w:rPr>
          <w:rFonts w:ascii="Times New Roman" w:hAnsi="Times New Roman" w:cs="Times New Roman"/>
          <w:sz w:val="24"/>
          <w:szCs w:val="24"/>
        </w:rPr>
        <w:t>s</w:t>
      </w:r>
      <w:r w:rsidR="00F809AE" w:rsidRPr="004D27F6">
        <w:rPr>
          <w:rFonts w:ascii="Times New Roman" w:hAnsi="Times New Roman" w:cs="Times New Roman"/>
          <w:sz w:val="24"/>
          <w:szCs w:val="24"/>
        </w:rPr>
        <w:t xml:space="preserve"> have found. </w:t>
      </w:r>
      <w:r w:rsidR="00E74574" w:rsidRPr="004D27F6">
        <w:rPr>
          <w:rFonts w:ascii="Times New Roman" w:hAnsi="Times New Roman" w:cs="Times New Roman"/>
          <w:sz w:val="24"/>
          <w:szCs w:val="24"/>
        </w:rPr>
        <w:t>.</w:t>
      </w:r>
    </w:p>
    <w:p w:rsidR="00BA5FED" w:rsidRPr="004D27F6" w:rsidRDefault="00E26355" w:rsidP="00B150C0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 xml:space="preserve">The language of this article is formal. According to Swales and </w:t>
      </w:r>
      <w:proofErr w:type="gramStart"/>
      <w:r w:rsidRPr="004D27F6">
        <w:rPr>
          <w:rFonts w:ascii="Times New Roman" w:hAnsi="Times New Roman" w:cs="Times New Roman"/>
          <w:sz w:val="24"/>
          <w:szCs w:val="24"/>
        </w:rPr>
        <w:t>Feak[</w:t>
      </w:r>
      <w:proofErr w:type="gramEnd"/>
      <w:r w:rsidR="000A3CAD">
        <w:rPr>
          <w:rFonts w:ascii="Times New Roman" w:hAnsi="Times New Roman" w:cs="Times New Roman"/>
          <w:sz w:val="24"/>
          <w:szCs w:val="24"/>
        </w:rPr>
        <w:t>2</w:t>
      </w:r>
      <w:r w:rsidRPr="004D27F6">
        <w:rPr>
          <w:rFonts w:ascii="Times New Roman" w:hAnsi="Times New Roman" w:cs="Times New Roman"/>
          <w:sz w:val="24"/>
          <w:szCs w:val="24"/>
        </w:rPr>
        <w:t>], the formal language should avoid negative forms</w:t>
      </w:r>
      <w:r w:rsidR="00BA5FED" w:rsidRPr="004D27F6">
        <w:rPr>
          <w:rFonts w:ascii="Times New Roman" w:hAnsi="Times New Roman" w:cs="Times New Roman"/>
          <w:sz w:val="24"/>
          <w:szCs w:val="24"/>
        </w:rPr>
        <w:t>, contractions and pronoun you.</w:t>
      </w:r>
      <w:r w:rsidR="008D7069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5C337D">
        <w:rPr>
          <w:rFonts w:ascii="Times New Roman" w:hAnsi="Times New Roman" w:cs="Times New Roman"/>
          <w:sz w:val="24"/>
          <w:szCs w:val="24"/>
        </w:rPr>
        <w:t>The authors</w:t>
      </w:r>
      <w:r w:rsidR="008D7069" w:rsidRPr="004D27F6">
        <w:rPr>
          <w:rFonts w:ascii="Times New Roman" w:hAnsi="Times New Roman" w:cs="Times New Roman"/>
          <w:sz w:val="24"/>
          <w:szCs w:val="24"/>
        </w:rPr>
        <w:t xml:space="preserve"> used none of them in their article, which make the article more academic.</w:t>
      </w:r>
      <w:r w:rsidR="00092033" w:rsidRPr="004D27F6">
        <w:rPr>
          <w:rFonts w:ascii="Times New Roman" w:hAnsi="Times New Roman" w:cs="Times New Roman"/>
          <w:sz w:val="24"/>
          <w:szCs w:val="24"/>
        </w:rPr>
        <w:t xml:space="preserve"> As for negatives, the author stated “because it does not yield an explicit power spectrum</w:t>
      </w:r>
      <w:r w:rsidR="002F0144" w:rsidRPr="004D27F6">
        <w:rPr>
          <w:rFonts w:ascii="Times New Roman" w:hAnsi="Times New Roman" w:cs="Times New Roman"/>
          <w:sz w:val="24"/>
          <w:szCs w:val="24"/>
        </w:rPr>
        <w:t>”, 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2F0144" w:rsidRPr="004D27F6">
        <w:rPr>
          <w:rFonts w:ascii="Times New Roman" w:hAnsi="Times New Roman" w:cs="Times New Roman"/>
          <w:sz w:val="24"/>
          <w:szCs w:val="24"/>
        </w:rPr>
        <w:t xml:space="preserve">] which may be considered informal. However, it is acceptable in Electrical Engineering. The authors also use vague expressions like “In particular, all classical designs (D-optimal, A-optimal, </w:t>
      </w:r>
      <w:proofErr w:type="gramStart"/>
      <w:r w:rsidR="002F0144" w:rsidRPr="004D27F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2F0144" w:rsidRPr="004D27F6">
        <w:rPr>
          <w:rFonts w:ascii="Times New Roman" w:hAnsi="Times New Roman" w:cs="Times New Roman"/>
          <w:sz w:val="24"/>
          <w:szCs w:val="24"/>
        </w:rPr>
        <w:t>-optimal etc.)”[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2F0144" w:rsidRPr="004D27F6">
        <w:rPr>
          <w:rFonts w:ascii="Times New Roman" w:hAnsi="Times New Roman" w:cs="Times New Roman"/>
          <w:sz w:val="24"/>
          <w:szCs w:val="24"/>
        </w:rPr>
        <w:t>] Because it is not necessary to give all of</w:t>
      </w:r>
      <w:r w:rsidR="005C337D">
        <w:rPr>
          <w:rFonts w:ascii="Times New Roman" w:hAnsi="Times New Roman" w:cs="Times New Roman"/>
          <w:sz w:val="24"/>
          <w:szCs w:val="24"/>
        </w:rPr>
        <w:t xml:space="preserve"> designs</w:t>
      </w:r>
      <w:r w:rsidR="002F0144" w:rsidRPr="004D27F6">
        <w:rPr>
          <w:rFonts w:ascii="Times New Roman" w:hAnsi="Times New Roman" w:cs="Times New Roman"/>
          <w:sz w:val="24"/>
          <w:szCs w:val="24"/>
        </w:rPr>
        <w:t xml:space="preserve"> since the readers have fundamental knowledge. There </w:t>
      </w:r>
      <w:r w:rsidR="005C337D">
        <w:rPr>
          <w:rFonts w:ascii="Times New Roman" w:hAnsi="Times New Roman" w:cs="Times New Roman"/>
          <w:sz w:val="24"/>
          <w:szCs w:val="24"/>
        </w:rPr>
        <w:t xml:space="preserve">are </w:t>
      </w:r>
      <w:r w:rsidR="002F0144" w:rsidRPr="004D27F6">
        <w:rPr>
          <w:rFonts w:ascii="Times New Roman" w:hAnsi="Times New Roman" w:cs="Times New Roman"/>
          <w:sz w:val="24"/>
          <w:szCs w:val="24"/>
        </w:rPr>
        <w:t>no direct questions in the article. Even there is no indirect questions.</w:t>
      </w:r>
      <w:r w:rsidR="00174CC0" w:rsidRPr="004D27F6">
        <w:rPr>
          <w:rFonts w:ascii="Times New Roman" w:hAnsi="Times New Roman" w:cs="Times New Roman"/>
          <w:sz w:val="24"/>
          <w:szCs w:val="24"/>
        </w:rPr>
        <w:t xml:space="preserve"> It is easy to understand because the article aims to give the design via moment extension. The authors only need to show how to do this.</w:t>
      </w:r>
      <w:r w:rsidR="006008B7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7046B6" w:rsidRPr="004D27F6">
        <w:rPr>
          <w:rFonts w:ascii="Times New Roman" w:hAnsi="Times New Roman" w:cs="Times New Roman"/>
          <w:sz w:val="24"/>
          <w:szCs w:val="24"/>
        </w:rPr>
        <w:t>The adverbs of this article are placed in the mid-position such as “The conﬁguration of the identiﬁcation experiment is schematically depicted in Fig. 1.”[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7046B6" w:rsidRPr="004D27F6">
        <w:rPr>
          <w:rFonts w:ascii="Times New Roman" w:hAnsi="Times New Roman" w:cs="Times New Roman"/>
          <w:sz w:val="24"/>
          <w:szCs w:val="24"/>
        </w:rPr>
        <w:t>], which shows the language is formal.</w:t>
      </w:r>
      <w:r w:rsidR="00343937" w:rsidRPr="004D27F6">
        <w:rPr>
          <w:rFonts w:ascii="Times New Roman" w:hAnsi="Times New Roman" w:cs="Times New Roman"/>
          <w:sz w:val="24"/>
          <w:szCs w:val="24"/>
        </w:rPr>
        <w:t xml:space="preserve"> With the same reason the authors do not use split infinitives.</w:t>
      </w:r>
      <w:r w:rsidR="00BC513E" w:rsidRPr="004D27F6">
        <w:rPr>
          <w:rFonts w:ascii="Times New Roman" w:hAnsi="Times New Roman" w:cs="Times New Roman"/>
          <w:sz w:val="24"/>
          <w:szCs w:val="24"/>
        </w:rPr>
        <w:t xml:space="preserve"> I often </w:t>
      </w:r>
      <w:r w:rsidR="00BC513E" w:rsidRPr="004D27F6">
        <w:rPr>
          <w:rFonts w:ascii="Times New Roman" w:hAnsi="Times New Roman" w:cs="Times New Roman"/>
          <w:sz w:val="24"/>
          <w:szCs w:val="24"/>
        </w:rPr>
        <w:lastRenderedPageBreak/>
        <w:t>see we in the article. For example, “We present two ways of parametrizing all inﬁnite extensions of a ﬁnite moment sequence.”[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BC513E" w:rsidRPr="004D27F6">
        <w:rPr>
          <w:rFonts w:ascii="Times New Roman" w:hAnsi="Times New Roman" w:cs="Times New Roman"/>
          <w:sz w:val="24"/>
          <w:szCs w:val="24"/>
        </w:rPr>
        <w:t>] Using we makes it easy to show what the author</w:t>
      </w:r>
      <w:r w:rsidR="00D04CDC">
        <w:rPr>
          <w:rFonts w:ascii="Times New Roman" w:hAnsi="Times New Roman" w:cs="Times New Roman"/>
          <w:sz w:val="24"/>
          <w:szCs w:val="24"/>
        </w:rPr>
        <w:t>s</w:t>
      </w:r>
      <w:r w:rsidR="00BC513E" w:rsidRPr="004D27F6">
        <w:rPr>
          <w:rFonts w:ascii="Times New Roman" w:hAnsi="Times New Roman" w:cs="Times New Roman"/>
          <w:sz w:val="24"/>
          <w:szCs w:val="24"/>
        </w:rPr>
        <w:t xml:space="preserve"> have done and express their ideas.</w:t>
      </w:r>
      <w:r w:rsidR="00173B68" w:rsidRPr="004D27F6">
        <w:rPr>
          <w:rFonts w:ascii="Times New Roman" w:hAnsi="Times New Roman" w:cs="Times New Roman"/>
          <w:sz w:val="24"/>
          <w:szCs w:val="24"/>
        </w:rPr>
        <w:t xml:space="preserve"> In addition, the authors also use passive voice to stress on the thing rather than people such as “The remainder of the paper is organized as follows.”[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173B68" w:rsidRPr="004D27F6">
        <w:rPr>
          <w:rFonts w:ascii="Times New Roman" w:hAnsi="Times New Roman" w:cs="Times New Roman"/>
          <w:sz w:val="24"/>
          <w:szCs w:val="24"/>
        </w:rPr>
        <w:t xml:space="preserve">] </w:t>
      </w:r>
      <w:r w:rsidR="00AB4AC6" w:rsidRPr="004D27F6">
        <w:rPr>
          <w:rFonts w:ascii="Times New Roman" w:hAnsi="Times New Roman" w:cs="Times New Roman"/>
          <w:sz w:val="24"/>
          <w:szCs w:val="24"/>
        </w:rPr>
        <w:t xml:space="preserve">Long sentences are common in the article. For example, </w:t>
      </w:r>
      <w:r w:rsidR="00190CC5" w:rsidRPr="004D27F6">
        <w:rPr>
          <w:rFonts w:ascii="Times New Roman" w:hAnsi="Times New Roman" w:cs="Times New Roman"/>
          <w:sz w:val="24"/>
          <w:szCs w:val="24"/>
        </w:rPr>
        <w:t>“</w:t>
      </w:r>
      <w:r w:rsidR="00AB4AC6" w:rsidRPr="004D27F6">
        <w:rPr>
          <w:rFonts w:ascii="Times New Roman" w:hAnsi="Times New Roman" w:cs="Times New Roman"/>
          <w:sz w:val="24"/>
          <w:szCs w:val="24"/>
        </w:rPr>
        <w:t>The parameter vector θ0 is to be identiﬁed by an experiment, which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consists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in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collecting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a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set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of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input-output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data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u,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y on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the system, which is possibly under closed-loop control according to the relation u = −</w:t>
      </w:r>
      <w:proofErr w:type="gramStart"/>
      <w:r w:rsidR="00AB4AC6" w:rsidRPr="004D27F6">
        <w:rPr>
          <w:rFonts w:ascii="Times New Roman" w:hAnsi="Times New Roman" w:cs="Times New Roman"/>
          <w:sz w:val="24"/>
          <w:szCs w:val="24"/>
        </w:rPr>
        <w:t>K(</w:t>
      </w:r>
      <w:proofErr w:type="gramEnd"/>
      <w:r w:rsidR="00AB4AC6" w:rsidRPr="004D27F6">
        <w:rPr>
          <w:rFonts w:ascii="Times New Roman" w:hAnsi="Times New Roman" w:cs="Times New Roman"/>
          <w:sz w:val="24"/>
          <w:szCs w:val="24"/>
        </w:rPr>
        <w:t>q)y + r (2) where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r is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a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quasi-stationary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process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of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dimension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m,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>and</w:t>
      </w:r>
      <w:r w:rsidR="00190CC5" w:rsidRPr="004D27F6">
        <w:rPr>
          <w:rFonts w:ascii="Times New Roman" w:hAnsi="Times New Roman" w:cs="Times New Roman"/>
          <w:sz w:val="24"/>
          <w:szCs w:val="24"/>
        </w:rPr>
        <w:t xml:space="preserve"> </w:t>
      </w:r>
      <w:r w:rsidR="00AB4AC6" w:rsidRPr="004D27F6">
        <w:rPr>
          <w:rFonts w:ascii="Times New Roman" w:hAnsi="Times New Roman" w:cs="Times New Roman"/>
          <w:sz w:val="24"/>
          <w:szCs w:val="24"/>
        </w:rPr>
        <w:t xml:space="preserve">K(q) is a </w:t>
      </w:r>
      <w:proofErr w:type="spellStart"/>
      <w:r w:rsidR="00AB4AC6" w:rsidRPr="004D27F6">
        <w:rPr>
          <w:rFonts w:ascii="Times New Roman" w:hAnsi="Times New Roman" w:cs="Times New Roman"/>
          <w:sz w:val="24"/>
          <w:szCs w:val="24"/>
        </w:rPr>
        <w:t>m×p</w:t>
      </w:r>
      <w:proofErr w:type="spellEnd"/>
      <w:r w:rsidR="00AB4AC6" w:rsidRPr="004D27F6">
        <w:rPr>
          <w:rFonts w:ascii="Times New Roman" w:hAnsi="Times New Roman" w:cs="Times New Roman"/>
          <w:sz w:val="24"/>
          <w:szCs w:val="24"/>
        </w:rPr>
        <w:t xml:space="preserve"> matrix-valued feedback controller</w:t>
      </w:r>
      <w:r w:rsidR="00190CC5" w:rsidRPr="004D27F6">
        <w:rPr>
          <w:rFonts w:ascii="Times New Roman" w:hAnsi="Times New Roman" w:cs="Times New Roman"/>
          <w:sz w:val="24"/>
          <w:szCs w:val="24"/>
        </w:rPr>
        <w:t>.” However, these sentences are not wordy because all the information is useful.</w:t>
      </w:r>
      <w:r w:rsidR="002037BC" w:rsidRPr="004D27F6">
        <w:rPr>
          <w:rFonts w:ascii="Times New Roman" w:hAnsi="Times New Roman" w:cs="Times New Roman"/>
          <w:sz w:val="24"/>
          <w:szCs w:val="24"/>
        </w:rPr>
        <w:t xml:space="preserve"> The interesting thing is that the word </w:t>
      </w:r>
      <w:r w:rsidR="00D04CDC">
        <w:rPr>
          <w:rFonts w:ascii="Times New Roman" w:hAnsi="Times New Roman" w:cs="Times New Roman"/>
          <w:sz w:val="24"/>
          <w:szCs w:val="24"/>
        </w:rPr>
        <w:t>“</w:t>
      </w:r>
      <w:r w:rsidR="002037BC" w:rsidRPr="004D27F6">
        <w:rPr>
          <w:rFonts w:ascii="Times New Roman" w:hAnsi="Times New Roman" w:cs="Times New Roman"/>
          <w:sz w:val="24"/>
          <w:szCs w:val="24"/>
        </w:rPr>
        <w:t>may</w:t>
      </w:r>
      <w:r w:rsidR="00D04CDC">
        <w:rPr>
          <w:rFonts w:ascii="Times New Roman" w:hAnsi="Times New Roman" w:cs="Times New Roman"/>
          <w:sz w:val="24"/>
          <w:szCs w:val="24"/>
        </w:rPr>
        <w:t>”</w:t>
      </w:r>
      <w:r w:rsidR="002037BC" w:rsidRPr="004D27F6">
        <w:rPr>
          <w:rFonts w:ascii="Times New Roman" w:hAnsi="Times New Roman" w:cs="Times New Roman"/>
          <w:sz w:val="24"/>
          <w:szCs w:val="24"/>
        </w:rPr>
        <w:t xml:space="preserve"> appears </w:t>
      </w:r>
      <w:r w:rsidR="00B96940">
        <w:rPr>
          <w:rFonts w:ascii="Times New Roman" w:hAnsi="Times New Roman" w:cs="Times New Roman"/>
          <w:sz w:val="24"/>
          <w:szCs w:val="24"/>
        </w:rPr>
        <w:t>frequently</w:t>
      </w:r>
      <w:r w:rsidR="002037BC" w:rsidRPr="004D27F6">
        <w:rPr>
          <w:rFonts w:ascii="Times New Roman" w:hAnsi="Times New Roman" w:cs="Times New Roman"/>
          <w:sz w:val="24"/>
          <w:szCs w:val="24"/>
        </w:rPr>
        <w:t xml:space="preserve"> in the article such as “the central extension may produce an optimal spectrum that remains ﬁnite”. 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2037BC" w:rsidRPr="004D27F6">
        <w:rPr>
          <w:rFonts w:ascii="Times New Roman" w:hAnsi="Times New Roman" w:cs="Times New Roman"/>
          <w:sz w:val="24"/>
          <w:szCs w:val="24"/>
        </w:rPr>
        <w:t xml:space="preserve">] The authors use this word because they want to show the possibility. </w:t>
      </w:r>
    </w:p>
    <w:p w:rsidR="008B40C6" w:rsidRPr="004D27F6" w:rsidRDefault="008B40C6" w:rsidP="00B150C0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>Like other discipline</w:t>
      </w:r>
      <w:r w:rsidR="00412AC8">
        <w:rPr>
          <w:rFonts w:ascii="Times New Roman" w:hAnsi="Times New Roman" w:cs="Times New Roman"/>
          <w:sz w:val="24"/>
          <w:szCs w:val="24"/>
        </w:rPr>
        <w:t>s</w:t>
      </w:r>
      <w:r w:rsidRPr="004D27F6">
        <w:rPr>
          <w:rFonts w:ascii="Times New Roman" w:hAnsi="Times New Roman" w:cs="Times New Roman"/>
          <w:sz w:val="24"/>
          <w:szCs w:val="24"/>
        </w:rPr>
        <w:t xml:space="preserve">, </w:t>
      </w:r>
      <w:r w:rsidR="00BD7C37" w:rsidRPr="004D27F6">
        <w:rPr>
          <w:rFonts w:ascii="Times New Roman" w:hAnsi="Times New Roman" w:cs="Times New Roman"/>
          <w:sz w:val="24"/>
          <w:szCs w:val="24"/>
        </w:rPr>
        <w:t>Electrical Engineering use</w:t>
      </w:r>
      <w:r w:rsidR="00E97D75" w:rsidRPr="004D27F6">
        <w:rPr>
          <w:rFonts w:ascii="Times New Roman" w:hAnsi="Times New Roman" w:cs="Times New Roman"/>
          <w:sz w:val="24"/>
          <w:szCs w:val="24"/>
        </w:rPr>
        <w:t>s</w:t>
      </w:r>
      <w:r w:rsidR="00BD7C37" w:rsidRPr="004D27F6">
        <w:rPr>
          <w:rFonts w:ascii="Times New Roman" w:hAnsi="Times New Roman" w:cs="Times New Roman"/>
          <w:sz w:val="24"/>
          <w:szCs w:val="24"/>
        </w:rPr>
        <w:t xml:space="preserve"> many words </w:t>
      </w:r>
      <w:r w:rsidR="00412AC8">
        <w:rPr>
          <w:rFonts w:ascii="Times New Roman" w:hAnsi="Times New Roman" w:cs="Times New Roman"/>
          <w:sz w:val="24"/>
          <w:szCs w:val="24"/>
        </w:rPr>
        <w:t>with</w:t>
      </w:r>
      <w:r w:rsidR="00BD7C37" w:rsidRPr="004D27F6">
        <w:rPr>
          <w:rFonts w:ascii="Times New Roman" w:hAnsi="Times New Roman" w:cs="Times New Roman"/>
          <w:sz w:val="24"/>
          <w:szCs w:val="24"/>
        </w:rPr>
        <w:t xml:space="preserve"> special meaning, which </w:t>
      </w:r>
      <w:r w:rsidR="005C4B51" w:rsidRPr="004D27F6">
        <w:rPr>
          <w:rFonts w:ascii="Times New Roman" w:hAnsi="Times New Roman" w:cs="Times New Roman"/>
          <w:sz w:val="24"/>
          <w:szCs w:val="24"/>
        </w:rPr>
        <w:t xml:space="preserve">means some of these words </w:t>
      </w:r>
      <w:r w:rsidR="00BD7C37" w:rsidRPr="004D27F6">
        <w:rPr>
          <w:rFonts w:ascii="Times New Roman" w:hAnsi="Times New Roman" w:cs="Times New Roman"/>
          <w:sz w:val="24"/>
          <w:szCs w:val="24"/>
        </w:rPr>
        <w:t xml:space="preserve">can only be understood by people in this field. </w:t>
      </w:r>
      <w:r w:rsidR="008D666D" w:rsidRPr="004D27F6">
        <w:rPr>
          <w:rFonts w:ascii="Times New Roman" w:hAnsi="Times New Roman" w:cs="Times New Roman"/>
          <w:sz w:val="24"/>
          <w:szCs w:val="24"/>
        </w:rPr>
        <w:t>For example, moment, signal and sequence have the different meaning with the common usage.</w:t>
      </w:r>
      <w:r w:rsidR="00DB79BB" w:rsidRPr="004D27F6">
        <w:rPr>
          <w:rFonts w:ascii="Times New Roman" w:hAnsi="Times New Roman" w:cs="Times New Roman"/>
          <w:sz w:val="24"/>
          <w:szCs w:val="24"/>
        </w:rPr>
        <w:t xml:space="preserve"> Additionally, </w:t>
      </w:r>
      <w:r w:rsidR="00412AC8">
        <w:rPr>
          <w:rFonts w:ascii="Times New Roman" w:hAnsi="Times New Roman" w:cs="Times New Roman"/>
          <w:sz w:val="24"/>
          <w:szCs w:val="24"/>
        </w:rPr>
        <w:t>the authors</w:t>
      </w:r>
      <w:bookmarkStart w:id="0" w:name="_GoBack"/>
      <w:bookmarkEnd w:id="0"/>
      <w:r w:rsidR="00DB79BB" w:rsidRPr="004D27F6">
        <w:rPr>
          <w:rFonts w:ascii="Times New Roman" w:hAnsi="Times New Roman" w:cs="Times New Roman"/>
          <w:sz w:val="24"/>
          <w:szCs w:val="24"/>
        </w:rPr>
        <w:t xml:space="preserve"> defined some special terms and explained them for readers. For instance, “The function F(z) in Proposition 2 is called the central </w:t>
      </w:r>
      <w:proofErr w:type="spellStart"/>
      <w:r w:rsidR="00DB79BB" w:rsidRPr="004D27F6">
        <w:rPr>
          <w:rFonts w:ascii="Times New Roman" w:hAnsi="Times New Roman" w:cs="Times New Roman"/>
          <w:sz w:val="24"/>
          <w:szCs w:val="24"/>
        </w:rPr>
        <w:t>Carathéodory</w:t>
      </w:r>
      <w:proofErr w:type="spellEnd"/>
      <w:r w:rsidR="00DB79BB" w:rsidRPr="004D27F6">
        <w:rPr>
          <w:rFonts w:ascii="Times New Roman" w:hAnsi="Times New Roman" w:cs="Times New Roman"/>
          <w:sz w:val="24"/>
          <w:szCs w:val="24"/>
        </w:rPr>
        <w:t xml:space="preserve"> function” [</w:t>
      </w:r>
      <w:r w:rsidR="000A3CAD">
        <w:rPr>
          <w:rFonts w:ascii="Times New Roman" w:hAnsi="Times New Roman" w:cs="Times New Roman"/>
          <w:sz w:val="24"/>
          <w:szCs w:val="24"/>
        </w:rPr>
        <w:t>1</w:t>
      </w:r>
      <w:r w:rsidR="00DB79BB" w:rsidRPr="004D27F6">
        <w:rPr>
          <w:rFonts w:ascii="Times New Roman" w:hAnsi="Times New Roman" w:cs="Times New Roman"/>
          <w:sz w:val="24"/>
          <w:szCs w:val="24"/>
        </w:rPr>
        <w:t>]. This is useful because they can use the term instead of giv</w:t>
      </w:r>
      <w:r w:rsidR="0015231B" w:rsidRPr="004D27F6">
        <w:rPr>
          <w:rFonts w:ascii="Times New Roman" w:hAnsi="Times New Roman" w:cs="Times New Roman"/>
          <w:sz w:val="24"/>
          <w:szCs w:val="24"/>
        </w:rPr>
        <w:t>ing</w:t>
      </w:r>
      <w:r w:rsidR="00DB79BB" w:rsidRPr="004D27F6">
        <w:rPr>
          <w:rFonts w:ascii="Times New Roman" w:hAnsi="Times New Roman" w:cs="Times New Roman"/>
          <w:sz w:val="24"/>
          <w:szCs w:val="24"/>
        </w:rPr>
        <w:t xml:space="preserve"> the whole function in the following part.</w:t>
      </w:r>
      <w:r w:rsidR="005646D3" w:rsidRPr="004D2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41" w:rsidRPr="004D27F6" w:rsidRDefault="005646D3" w:rsidP="00B150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>Furthermore, formulas and proofs are important and popular in this article. I think it is typical because the readers care about credibility</w:t>
      </w:r>
      <w:r w:rsidR="0040358A" w:rsidRPr="004D27F6">
        <w:rPr>
          <w:rFonts w:ascii="Times New Roman" w:hAnsi="Times New Roman" w:cs="Times New Roman"/>
          <w:sz w:val="24"/>
          <w:szCs w:val="24"/>
        </w:rPr>
        <w:t xml:space="preserve">. So it also requires the readers should </w:t>
      </w:r>
      <w:r w:rsidR="0040358A" w:rsidRPr="004D27F6">
        <w:rPr>
          <w:rFonts w:ascii="Times New Roman" w:hAnsi="Times New Roman" w:cs="Times New Roman"/>
          <w:sz w:val="24"/>
          <w:szCs w:val="24"/>
        </w:rPr>
        <w:lastRenderedPageBreak/>
        <w:t xml:space="preserve">have the related knowledge in order to understand the article. </w:t>
      </w:r>
    </w:p>
    <w:p w:rsidR="001A2D41" w:rsidRPr="004D27F6" w:rsidRDefault="001A2D41" w:rsidP="00B150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7F6">
        <w:rPr>
          <w:rFonts w:ascii="Times New Roman" w:hAnsi="Times New Roman" w:cs="Times New Roman"/>
          <w:sz w:val="24"/>
          <w:szCs w:val="24"/>
        </w:rPr>
        <w:t xml:space="preserve">   In conclusion, </w:t>
      </w:r>
      <w:r w:rsidR="00D2618A" w:rsidRPr="004D27F6">
        <w:rPr>
          <w:rFonts w:ascii="Times New Roman" w:hAnsi="Times New Roman" w:cs="Times New Roman"/>
          <w:sz w:val="24"/>
          <w:szCs w:val="24"/>
        </w:rPr>
        <w:t xml:space="preserve">the language of “Closed-Loop Optimal Experiment Design: Solution via Moment Extension” is formal and typical in our discipline. </w:t>
      </w:r>
      <w:r w:rsidR="00F92524" w:rsidRPr="004D27F6">
        <w:rPr>
          <w:rFonts w:ascii="Times New Roman" w:hAnsi="Times New Roman" w:cs="Times New Roman"/>
          <w:sz w:val="24"/>
          <w:szCs w:val="24"/>
        </w:rPr>
        <w:t xml:space="preserve">It avoids the contractions, indirect questions and pronoun </w:t>
      </w:r>
      <w:r w:rsidR="00745F76" w:rsidRPr="004D27F6">
        <w:rPr>
          <w:rFonts w:ascii="Times New Roman" w:hAnsi="Times New Roman" w:cs="Times New Roman"/>
          <w:sz w:val="24"/>
          <w:szCs w:val="24"/>
        </w:rPr>
        <w:t>“</w:t>
      </w:r>
      <w:r w:rsidR="00F92524" w:rsidRPr="004D27F6">
        <w:rPr>
          <w:rFonts w:ascii="Times New Roman" w:hAnsi="Times New Roman" w:cs="Times New Roman"/>
          <w:sz w:val="24"/>
          <w:szCs w:val="24"/>
        </w:rPr>
        <w:t>you</w:t>
      </w:r>
      <w:r w:rsidR="00745F76" w:rsidRPr="004D27F6">
        <w:rPr>
          <w:rFonts w:ascii="Times New Roman" w:hAnsi="Times New Roman" w:cs="Times New Roman"/>
          <w:sz w:val="24"/>
          <w:szCs w:val="24"/>
        </w:rPr>
        <w:t>”</w:t>
      </w:r>
      <w:r w:rsidR="00F92524" w:rsidRPr="004D27F6">
        <w:rPr>
          <w:rFonts w:ascii="Times New Roman" w:hAnsi="Times New Roman" w:cs="Times New Roman"/>
          <w:sz w:val="24"/>
          <w:szCs w:val="24"/>
        </w:rPr>
        <w:t xml:space="preserve">. In addition, it uses </w:t>
      </w:r>
      <w:r w:rsidR="00745F76" w:rsidRPr="004D27F6">
        <w:rPr>
          <w:rFonts w:ascii="Times New Roman" w:hAnsi="Times New Roman" w:cs="Times New Roman"/>
          <w:sz w:val="24"/>
          <w:szCs w:val="24"/>
        </w:rPr>
        <w:t>“</w:t>
      </w:r>
      <w:r w:rsidR="00F92524" w:rsidRPr="004D27F6">
        <w:rPr>
          <w:rFonts w:ascii="Times New Roman" w:hAnsi="Times New Roman" w:cs="Times New Roman"/>
          <w:sz w:val="24"/>
          <w:szCs w:val="24"/>
        </w:rPr>
        <w:t>we</w:t>
      </w:r>
      <w:r w:rsidR="00745F76" w:rsidRPr="004D27F6">
        <w:rPr>
          <w:rFonts w:ascii="Times New Roman" w:hAnsi="Times New Roman" w:cs="Times New Roman"/>
          <w:sz w:val="24"/>
          <w:szCs w:val="24"/>
        </w:rPr>
        <w:t>”</w:t>
      </w:r>
      <w:r w:rsidR="00F92524" w:rsidRPr="004D27F6">
        <w:rPr>
          <w:rFonts w:ascii="Times New Roman" w:hAnsi="Times New Roman" w:cs="Times New Roman"/>
          <w:sz w:val="24"/>
          <w:szCs w:val="24"/>
        </w:rPr>
        <w:t xml:space="preserve"> as well as passive voice to express </w:t>
      </w:r>
      <w:r w:rsidR="00745F76" w:rsidRPr="004D27F6">
        <w:rPr>
          <w:rFonts w:ascii="Times New Roman" w:hAnsi="Times New Roman" w:cs="Times New Roman"/>
          <w:sz w:val="24"/>
          <w:szCs w:val="24"/>
        </w:rPr>
        <w:t>different</w:t>
      </w:r>
      <w:r w:rsidR="00F92524" w:rsidRPr="004D27F6">
        <w:rPr>
          <w:rFonts w:ascii="Times New Roman" w:hAnsi="Times New Roman" w:cs="Times New Roman"/>
          <w:sz w:val="24"/>
          <w:szCs w:val="24"/>
        </w:rPr>
        <w:t xml:space="preserve"> meaning.</w:t>
      </w:r>
      <w:r w:rsidR="00934D6D" w:rsidRPr="004D27F6">
        <w:rPr>
          <w:rFonts w:ascii="Times New Roman" w:hAnsi="Times New Roman" w:cs="Times New Roman"/>
          <w:sz w:val="24"/>
          <w:szCs w:val="24"/>
        </w:rPr>
        <w:t xml:space="preserve"> As long as the readers have the related knowledge, they can easily understand the article.</w:t>
      </w:r>
    </w:p>
    <w:p w:rsidR="00EA0D5A" w:rsidRDefault="00EA0D5A" w:rsidP="00B150C0">
      <w:pPr>
        <w:spacing w:line="480" w:lineRule="auto"/>
        <w:ind w:firstLineChars="1300" w:firstLine="3120"/>
        <w:rPr>
          <w:rFonts w:ascii="Times New Roman" w:hAnsi="Times New Roman" w:cs="Times New Roman"/>
          <w:sz w:val="24"/>
          <w:szCs w:val="24"/>
        </w:rPr>
      </w:pPr>
    </w:p>
    <w:p w:rsidR="004D27F6" w:rsidRDefault="004D27F6" w:rsidP="00B150C0">
      <w:pPr>
        <w:spacing w:line="480" w:lineRule="auto"/>
        <w:ind w:firstLineChars="1300" w:firstLine="3120"/>
        <w:rPr>
          <w:rFonts w:ascii="Times New Roman" w:hAnsi="Times New Roman" w:cs="Times New Roman"/>
          <w:sz w:val="24"/>
          <w:szCs w:val="24"/>
        </w:rPr>
      </w:pPr>
    </w:p>
    <w:p w:rsidR="00EA0D5A" w:rsidRDefault="00EA0D5A" w:rsidP="00B150C0">
      <w:pPr>
        <w:spacing w:line="480" w:lineRule="auto"/>
        <w:ind w:firstLineChars="1300" w:firstLine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Reference</w:t>
      </w:r>
    </w:p>
    <w:p w:rsidR="004F17D9" w:rsidRPr="004F17D9" w:rsidRDefault="004F17D9" w:rsidP="004F17D9">
      <w:pPr>
        <w:spacing w:line="48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1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] 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</w:t>
      </w:r>
      <w:r w:rsidRPr="00DA4FE4">
        <w:t xml:space="preserve"> 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Hildebrand,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M</w:t>
      </w:r>
      <w:r w:rsidRPr="003B669B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</w:t>
      </w:r>
      <w:proofErr w:type="spellStart"/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Gevers</w:t>
      </w:r>
      <w:proofErr w:type="spellEnd"/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,</w:t>
      </w:r>
      <w:r w:rsidRPr="003B669B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G.E.</w:t>
      </w:r>
      <w:r>
        <w:t xml:space="preserve"> </w:t>
      </w:r>
      <w:proofErr w:type="spellStart"/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Solari</w:t>
      </w:r>
      <w:proofErr w:type="spellEnd"/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“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Closed-Loop Opti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mal Experiment Design: Solution 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via Moment Extension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” 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IEEE Transactions on Automatic </w:t>
      </w:r>
      <w:r w:rsidRPr="002B33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Control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, </w:t>
      </w:r>
      <w:r w:rsidRPr="002B334D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vol. 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60</w:t>
      </w:r>
      <w:r w:rsidRPr="002B334D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, pp. </w:t>
      </w:r>
      <w:r w:rsidRPr="00DA4FE4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1731 - 1744</w:t>
      </w:r>
      <w:r w:rsidRPr="002B334D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, 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Nov</w:t>
      </w:r>
      <w:r w:rsidRPr="002B334D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 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2015</w:t>
      </w:r>
    </w:p>
    <w:p w:rsidR="00EA0D5A" w:rsidRDefault="00EA0D5A" w:rsidP="00B150C0">
      <w:pPr>
        <w:spacing w:line="480" w:lineRule="auto"/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</w:pP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[</w:t>
      </w:r>
      <w:r w:rsidR="004F17D9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2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] 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J.M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 </w:t>
      </w:r>
      <w:proofErr w:type="spellStart"/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Snales</w:t>
      </w:r>
      <w:proofErr w:type="spellEnd"/>
      <w:r w:rsidRPr="003B669B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C</w:t>
      </w:r>
      <w:r w:rsidRPr="003B669B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</w:t>
      </w:r>
      <w:r w:rsidRPr="003B669B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B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. Feak</w:t>
      </w:r>
      <w:r>
        <w:t>.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 “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Academic Writing for Graduate Student: Essential Skills and Tasks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” 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3rd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 </w:t>
      </w:r>
      <w:proofErr w:type="spellStart"/>
      <w:proofErr w:type="gramStart"/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ed</w:t>
      </w:r>
      <w:proofErr w:type="spellEnd"/>
      <w:proofErr w:type="gramEnd"/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Ed.University</w:t>
      </w:r>
      <w:proofErr w:type="spellEnd"/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of Michigan Press, 2012</w:t>
      </w:r>
      <w:r w:rsidRPr="005C4717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 </w:t>
      </w:r>
    </w:p>
    <w:p w:rsidR="00EA0D5A" w:rsidRPr="00EA0D5A" w:rsidRDefault="00EA0D5A" w:rsidP="00B150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A0D5A" w:rsidRPr="00EA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71"/>
    <w:rsid w:val="00003E14"/>
    <w:rsid w:val="0001152C"/>
    <w:rsid w:val="000200CF"/>
    <w:rsid w:val="00032873"/>
    <w:rsid w:val="000461DB"/>
    <w:rsid w:val="000471EB"/>
    <w:rsid w:val="00056E0D"/>
    <w:rsid w:val="0007026F"/>
    <w:rsid w:val="00081CB2"/>
    <w:rsid w:val="00092033"/>
    <w:rsid w:val="00092C8B"/>
    <w:rsid w:val="000945AA"/>
    <w:rsid w:val="000962FA"/>
    <w:rsid w:val="000A0098"/>
    <w:rsid w:val="000A3CAD"/>
    <w:rsid w:val="000A4282"/>
    <w:rsid w:val="000B3E5B"/>
    <w:rsid w:val="000C08FD"/>
    <w:rsid w:val="000C4550"/>
    <w:rsid w:val="000E7D23"/>
    <w:rsid w:val="000F0F48"/>
    <w:rsid w:val="000F6A0C"/>
    <w:rsid w:val="000F7B86"/>
    <w:rsid w:val="00115BD7"/>
    <w:rsid w:val="00130584"/>
    <w:rsid w:val="0013417B"/>
    <w:rsid w:val="00135493"/>
    <w:rsid w:val="00135CEA"/>
    <w:rsid w:val="00137FEB"/>
    <w:rsid w:val="0015231B"/>
    <w:rsid w:val="00154FCB"/>
    <w:rsid w:val="00173B68"/>
    <w:rsid w:val="00174CC0"/>
    <w:rsid w:val="00190CC5"/>
    <w:rsid w:val="001A011C"/>
    <w:rsid w:val="001A0313"/>
    <w:rsid w:val="001A2D41"/>
    <w:rsid w:val="001B2648"/>
    <w:rsid w:val="001C27F6"/>
    <w:rsid w:val="001C5803"/>
    <w:rsid w:val="001D2BD1"/>
    <w:rsid w:val="001E0FA0"/>
    <w:rsid w:val="001E567A"/>
    <w:rsid w:val="001E6B60"/>
    <w:rsid w:val="001E7377"/>
    <w:rsid w:val="001E7C43"/>
    <w:rsid w:val="001F0F2D"/>
    <w:rsid w:val="002035DC"/>
    <w:rsid w:val="002037BC"/>
    <w:rsid w:val="00207EB7"/>
    <w:rsid w:val="00215E75"/>
    <w:rsid w:val="00235B23"/>
    <w:rsid w:val="00261B76"/>
    <w:rsid w:val="00264230"/>
    <w:rsid w:val="00271194"/>
    <w:rsid w:val="00277AE8"/>
    <w:rsid w:val="002838DF"/>
    <w:rsid w:val="002B15A5"/>
    <w:rsid w:val="002B213F"/>
    <w:rsid w:val="002B4D88"/>
    <w:rsid w:val="002C4608"/>
    <w:rsid w:val="002C5847"/>
    <w:rsid w:val="002F0144"/>
    <w:rsid w:val="002F0EA3"/>
    <w:rsid w:val="00301798"/>
    <w:rsid w:val="00315070"/>
    <w:rsid w:val="003250EB"/>
    <w:rsid w:val="00335A6A"/>
    <w:rsid w:val="003401DC"/>
    <w:rsid w:val="00340592"/>
    <w:rsid w:val="0034229E"/>
    <w:rsid w:val="00343937"/>
    <w:rsid w:val="00356DEB"/>
    <w:rsid w:val="003724C2"/>
    <w:rsid w:val="00383FA5"/>
    <w:rsid w:val="00391A91"/>
    <w:rsid w:val="00395D04"/>
    <w:rsid w:val="00397AA2"/>
    <w:rsid w:val="003A0B19"/>
    <w:rsid w:val="003A3B88"/>
    <w:rsid w:val="003A5ADC"/>
    <w:rsid w:val="003D2EB5"/>
    <w:rsid w:val="003E3715"/>
    <w:rsid w:val="00400ED5"/>
    <w:rsid w:val="00402619"/>
    <w:rsid w:val="0040358A"/>
    <w:rsid w:val="00410835"/>
    <w:rsid w:val="00412AC8"/>
    <w:rsid w:val="00412D54"/>
    <w:rsid w:val="004161BC"/>
    <w:rsid w:val="00434D3E"/>
    <w:rsid w:val="00435E44"/>
    <w:rsid w:val="00456A7D"/>
    <w:rsid w:val="00460E27"/>
    <w:rsid w:val="00461EB1"/>
    <w:rsid w:val="00467C32"/>
    <w:rsid w:val="004711F6"/>
    <w:rsid w:val="0048028C"/>
    <w:rsid w:val="004857E5"/>
    <w:rsid w:val="00490280"/>
    <w:rsid w:val="004A535B"/>
    <w:rsid w:val="004B3FA5"/>
    <w:rsid w:val="004C1AA5"/>
    <w:rsid w:val="004D27F6"/>
    <w:rsid w:val="004E5F29"/>
    <w:rsid w:val="004F17D9"/>
    <w:rsid w:val="0051709C"/>
    <w:rsid w:val="00526AF6"/>
    <w:rsid w:val="0053769C"/>
    <w:rsid w:val="00541861"/>
    <w:rsid w:val="005646D3"/>
    <w:rsid w:val="00567267"/>
    <w:rsid w:val="00571736"/>
    <w:rsid w:val="005A2768"/>
    <w:rsid w:val="005B5AC6"/>
    <w:rsid w:val="005C1C37"/>
    <w:rsid w:val="005C337D"/>
    <w:rsid w:val="005C4B51"/>
    <w:rsid w:val="005D3A56"/>
    <w:rsid w:val="005D503A"/>
    <w:rsid w:val="005D606E"/>
    <w:rsid w:val="005F0D85"/>
    <w:rsid w:val="005F39C5"/>
    <w:rsid w:val="005F7093"/>
    <w:rsid w:val="005F7A6A"/>
    <w:rsid w:val="006008B7"/>
    <w:rsid w:val="00614598"/>
    <w:rsid w:val="00614C75"/>
    <w:rsid w:val="00625597"/>
    <w:rsid w:val="00642004"/>
    <w:rsid w:val="00643614"/>
    <w:rsid w:val="00643B43"/>
    <w:rsid w:val="00663912"/>
    <w:rsid w:val="006649B2"/>
    <w:rsid w:val="00665AE9"/>
    <w:rsid w:val="006766AF"/>
    <w:rsid w:val="0068416E"/>
    <w:rsid w:val="00693064"/>
    <w:rsid w:val="0069308A"/>
    <w:rsid w:val="006A3B34"/>
    <w:rsid w:val="006B014C"/>
    <w:rsid w:val="006D42BA"/>
    <w:rsid w:val="006F7839"/>
    <w:rsid w:val="00700565"/>
    <w:rsid w:val="0070207C"/>
    <w:rsid w:val="0070272E"/>
    <w:rsid w:val="007046B6"/>
    <w:rsid w:val="00704E46"/>
    <w:rsid w:val="00705F30"/>
    <w:rsid w:val="00714645"/>
    <w:rsid w:val="007178B6"/>
    <w:rsid w:val="00735601"/>
    <w:rsid w:val="0073617E"/>
    <w:rsid w:val="00743B69"/>
    <w:rsid w:val="00745968"/>
    <w:rsid w:val="00745F76"/>
    <w:rsid w:val="007504AE"/>
    <w:rsid w:val="00754784"/>
    <w:rsid w:val="00760C88"/>
    <w:rsid w:val="00774BC7"/>
    <w:rsid w:val="00780C18"/>
    <w:rsid w:val="00781C8D"/>
    <w:rsid w:val="007B3159"/>
    <w:rsid w:val="007B4658"/>
    <w:rsid w:val="007C1509"/>
    <w:rsid w:val="007C6967"/>
    <w:rsid w:val="007E169A"/>
    <w:rsid w:val="007E75F3"/>
    <w:rsid w:val="007F2DEE"/>
    <w:rsid w:val="007F7364"/>
    <w:rsid w:val="00803D21"/>
    <w:rsid w:val="00810C7E"/>
    <w:rsid w:val="00824D2F"/>
    <w:rsid w:val="00834AFF"/>
    <w:rsid w:val="00840B39"/>
    <w:rsid w:val="00854B09"/>
    <w:rsid w:val="00865BED"/>
    <w:rsid w:val="008816B3"/>
    <w:rsid w:val="008A2C51"/>
    <w:rsid w:val="008A3877"/>
    <w:rsid w:val="008B40C6"/>
    <w:rsid w:val="008C1E0D"/>
    <w:rsid w:val="008D3E24"/>
    <w:rsid w:val="008D666D"/>
    <w:rsid w:val="008D7069"/>
    <w:rsid w:val="00902179"/>
    <w:rsid w:val="00903D63"/>
    <w:rsid w:val="009050E8"/>
    <w:rsid w:val="00905201"/>
    <w:rsid w:val="00934D6D"/>
    <w:rsid w:val="00934FC5"/>
    <w:rsid w:val="0094603F"/>
    <w:rsid w:val="0096270C"/>
    <w:rsid w:val="009726CB"/>
    <w:rsid w:val="00977203"/>
    <w:rsid w:val="00984717"/>
    <w:rsid w:val="009B228F"/>
    <w:rsid w:val="009B41E1"/>
    <w:rsid w:val="009B795D"/>
    <w:rsid w:val="009C56DA"/>
    <w:rsid w:val="009C660D"/>
    <w:rsid w:val="009C765F"/>
    <w:rsid w:val="009F2BE5"/>
    <w:rsid w:val="009F3B16"/>
    <w:rsid w:val="009F41CA"/>
    <w:rsid w:val="00A044D4"/>
    <w:rsid w:val="00A202F7"/>
    <w:rsid w:val="00A21F98"/>
    <w:rsid w:val="00A256FD"/>
    <w:rsid w:val="00A360DD"/>
    <w:rsid w:val="00A36771"/>
    <w:rsid w:val="00A3762A"/>
    <w:rsid w:val="00A46220"/>
    <w:rsid w:val="00A61F25"/>
    <w:rsid w:val="00A85308"/>
    <w:rsid w:val="00A87656"/>
    <w:rsid w:val="00AA28A4"/>
    <w:rsid w:val="00AA540E"/>
    <w:rsid w:val="00AB0290"/>
    <w:rsid w:val="00AB0560"/>
    <w:rsid w:val="00AB39BA"/>
    <w:rsid w:val="00AB4AC6"/>
    <w:rsid w:val="00AC0531"/>
    <w:rsid w:val="00AD28A2"/>
    <w:rsid w:val="00AD667B"/>
    <w:rsid w:val="00AF1090"/>
    <w:rsid w:val="00AF6A28"/>
    <w:rsid w:val="00B150C0"/>
    <w:rsid w:val="00B205FA"/>
    <w:rsid w:val="00B7033F"/>
    <w:rsid w:val="00B96940"/>
    <w:rsid w:val="00BA334B"/>
    <w:rsid w:val="00BA4021"/>
    <w:rsid w:val="00BA5FED"/>
    <w:rsid w:val="00BA74C2"/>
    <w:rsid w:val="00BA75D4"/>
    <w:rsid w:val="00BC513E"/>
    <w:rsid w:val="00BD7C37"/>
    <w:rsid w:val="00BF223F"/>
    <w:rsid w:val="00BF4170"/>
    <w:rsid w:val="00C1735E"/>
    <w:rsid w:val="00C40336"/>
    <w:rsid w:val="00C40545"/>
    <w:rsid w:val="00C44969"/>
    <w:rsid w:val="00C50D6A"/>
    <w:rsid w:val="00C53E53"/>
    <w:rsid w:val="00C735FE"/>
    <w:rsid w:val="00C91E03"/>
    <w:rsid w:val="00C924F7"/>
    <w:rsid w:val="00C9500B"/>
    <w:rsid w:val="00CA631D"/>
    <w:rsid w:val="00CA71C0"/>
    <w:rsid w:val="00CC2881"/>
    <w:rsid w:val="00CD2140"/>
    <w:rsid w:val="00CD33E3"/>
    <w:rsid w:val="00CE769F"/>
    <w:rsid w:val="00CF13D9"/>
    <w:rsid w:val="00D04CDC"/>
    <w:rsid w:val="00D1050A"/>
    <w:rsid w:val="00D12843"/>
    <w:rsid w:val="00D2618A"/>
    <w:rsid w:val="00D65570"/>
    <w:rsid w:val="00D86708"/>
    <w:rsid w:val="00D93532"/>
    <w:rsid w:val="00D97D78"/>
    <w:rsid w:val="00DB79BB"/>
    <w:rsid w:val="00DC38B9"/>
    <w:rsid w:val="00DD30EE"/>
    <w:rsid w:val="00DE77BE"/>
    <w:rsid w:val="00E12A00"/>
    <w:rsid w:val="00E205B5"/>
    <w:rsid w:val="00E26355"/>
    <w:rsid w:val="00E338DC"/>
    <w:rsid w:val="00E35604"/>
    <w:rsid w:val="00E36F00"/>
    <w:rsid w:val="00E4226E"/>
    <w:rsid w:val="00E44050"/>
    <w:rsid w:val="00E614AE"/>
    <w:rsid w:val="00E6667E"/>
    <w:rsid w:val="00E74574"/>
    <w:rsid w:val="00E97D75"/>
    <w:rsid w:val="00EA0C64"/>
    <w:rsid w:val="00EA0D5A"/>
    <w:rsid w:val="00EA7C54"/>
    <w:rsid w:val="00EC0080"/>
    <w:rsid w:val="00EC1BA6"/>
    <w:rsid w:val="00EC3BA6"/>
    <w:rsid w:val="00ED6F27"/>
    <w:rsid w:val="00EE11E4"/>
    <w:rsid w:val="00EE1BCA"/>
    <w:rsid w:val="00EE1F55"/>
    <w:rsid w:val="00EF20A9"/>
    <w:rsid w:val="00F00D09"/>
    <w:rsid w:val="00F1614D"/>
    <w:rsid w:val="00F17197"/>
    <w:rsid w:val="00F23198"/>
    <w:rsid w:val="00F25346"/>
    <w:rsid w:val="00F452BF"/>
    <w:rsid w:val="00F46248"/>
    <w:rsid w:val="00F502F7"/>
    <w:rsid w:val="00F55DA2"/>
    <w:rsid w:val="00F65C56"/>
    <w:rsid w:val="00F80227"/>
    <w:rsid w:val="00F809AE"/>
    <w:rsid w:val="00F8225A"/>
    <w:rsid w:val="00F8398C"/>
    <w:rsid w:val="00F907B3"/>
    <w:rsid w:val="00F92524"/>
    <w:rsid w:val="00FA52DF"/>
    <w:rsid w:val="00FB39D5"/>
    <w:rsid w:val="00FB67F4"/>
    <w:rsid w:val="00FC13DC"/>
    <w:rsid w:val="00FC19A6"/>
    <w:rsid w:val="00FE16A7"/>
    <w:rsid w:val="00FE542B"/>
    <w:rsid w:val="00FF612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0DD9-E1D0-429A-9E27-FBD4E5C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0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ycao13</dc:creator>
  <cp:keywords/>
  <dc:description/>
  <cp:lastModifiedBy>ycao13</cp:lastModifiedBy>
  <cp:revision>56</cp:revision>
  <cp:lastPrinted>2015-11-23T16:36:00Z</cp:lastPrinted>
  <dcterms:created xsi:type="dcterms:W3CDTF">2015-11-22T05:05:00Z</dcterms:created>
  <dcterms:modified xsi:type="dcterms:W3CDTF">2015-12-13T19:46:00Z</dcterms:modified>
</cp:coreProperties>
</file>